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F37" w:rsidRDefault="003E6F37" w:rsidP="009D650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6509">
        <w:rPr>
          <w:rFonts w:ascii="Times New Roman" w:hAnsi="Times New Roman" w:cs="Times New Roman"/>
          <w:b/>
          <w:bCs/>
          <w:sz w:val="28"/>
          <w:szCs w:val="28"/>
        </w:rPr>
        <w:t xml:space="preserve">40 млн грн зекономлено </w:t>
      </w:r>
      <w:r w:rsidRPr="00EB33AE">
        <w:rPr>
          <w:rFonts w:ascii="Times New Roman" w:hAnsi="Times New Roman" w:cs="Times New Roman"/>
          <w:b/>
          <w:bCs/>
          <w:sz w:val="28"/>
          <w:szCs w:val="28"/>
        </w:rPr>
        <w:t xml:space="preserve">на оплаті енергоносіїв </w:t>
      </w:r>
      <w:r>
        <w:rPr>
          <w:rFonts w:ascii="Times New Roman" w:hAnsi="Times New Roman" w:cs="Times New Roman"/>
          <w:b/>
          <w:bCs/>
          <w:sz w:val="28"/>
          <w:szCs w:val="28"/>
        </w:rPr>
        <w:t>у бюджетних установах</w:t>
      </w:r>
      <w:r w:rsidRPr="00663C8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в</w:t>
      </w:r>
      <w:r w:rsidRPr="009D6509">
        <w:rPr>
          <w:rFonts w:ascii="Times New Roman" w:hAnsi="Times New Roman" w:cs="Times New Roman"/>
          <w:b/>
          <w:bCs/>
          <w:sz w:val="28"/>
          <w:szCs w:val="28"/>
        </w:rPr>
        <w:t xml:space="preserve"> рамках 130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верифікованих </w:t>
      </w:r>
      <w:r w:rsidRPr="009D6509">
        <w:rPr>
          <w:rFonts w:ascii="Times New Roman" w:hAnsi="Times New Roman" w:cs="Times New Roman"/>
          <w:b/>
          <w:bCs/>
          <w:sz w:val="28"/>
          <w:szCs w:val="28"/>
        </w:rPr>
        <w:t>ЕСКО-контрактів</w:t>
      </w:r>
      <w:r w:rsidRPr="00663C85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з</w:t>
      </w:r>
      <w:r>
        <w:rPr>
          <w:rFonts w:ascii="Times New Roman" w:hAnsi="Times New Roman" w:cs="Times New Roman"/>
          <w:b/>
          <w:bCs/>
          <w:sz w:val="28"/>
          <w:szCs w:val="28"/>
        </w:rPr>
        <w:t>а останні 2,5 роки</w:t>
      </w:r>
    </w:p>
    <w:p w:rsidR="003E6F37" w:rsidRDefault="003E6F37" w:rsidP="009D6509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3E6F37" w:rsidRDefault="003E6F37" w:rsidP="00B62F11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2F11">
        <w:rPr>
          <w:rFonts w:ascii="Times New Roman" w:hAnsi="Times New Roman" w:cs="Times New Roman"/>
          <w:b/>
          <w:bCs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in;height:2in">
            <v:imagedata r:id="rId7" o:title=""/>
          </v:shape>
        </w:pict>
      </w:r>
    </w:p>
    <w:p w:rsidR="003E6F37" w:rsidRPr="00B62F11" w:rsidRDefault="003E6F37" w:rsidP="00B62F11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цьому наголосив Голова Держенергоефективності Сергій Савчук, презентуючи 14 листопада на прес-конференції в Українському кризовому медіа-центрі успішний розвиток енергосервісу в країні і найголовніше - </w:t>
      </w:r>
      <w:r w:rsidRPr="00863E11">
        <w:rPr>
          <w:rFonts w:ascii="Times New Roman" w:hAnsi="Times New Roman" w:cs="Times New Roman"/>
          <w:b/>
          <w:bCs/>
          <w:sz w:val="28"/>
          <w:szCs w:val="28"/>
        </w:rPr>
        <w:t>результати верифікації перших ЕСКО-договорів у бюджетній сфері.</w:t>
      </w: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«Як тільки </w:t>
      </w:r>
      <w:r w:rsidRPr="00C033E8">
        <w:rPr>
          <w:rFonts w:ascii="Times New Roman" w:hAnsi="Times New Roman" w:cs="Times New Roman"/>
          <w:sz w:val="28"/>
          <w:szCs w:val="28"/>
        </w:rPr>
        <w:t>у 2015 р. ми запровадили всю</w:t>
      </w:r>
      <w:r>
        <w:rPr>
          <w:rFonts w:ascii="Times New Roman" w:hAnsi="Times New Roman" w:cs="Times New Roman"/>
          <w:sz w:val="28"/>
          <w:szCs w:val="28"/>
        </w:rPr>
        <w:t xml:space="preserve"> необхідну </w:t>
      </w:r>
      <w:r w:rsidRPr="00C033E8">
        <w:rPr>
          <w:rFonts w:ascii="Times New Roman" w:hAnsi="Times New Roman" w:cs="Times New Roman"/>
          <w:sz w:val="28"/>
          <w:szCs w:val="28"/>
        </w:rPr>
        <w:t>законодавчу базу</w:t>
      </w:r>
      <w:r>
        <w:rPr>
          <w:rFonts w:ascii="Times New Roman" w:hAnsi="Times New Roman" w:cs="Times New Roman"/>
          <w:sz w:val="28"/>
          <w:szCs w:val="28"/>
        </w:rPr>
        <w:t>, Держенергоефективності почало активно популяризувати ринок ЕСКО-послуг. Сьогодні цей напрям термомодернізації шкіл, лікарень та інших об</w:t>
      </w:r>
      <w:r w:rsidRPr="00C64BE8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єктів соціальної сфери запрацював і почав стрімко набирати оберти», - повідомив С. Савчук. </w:t>
      </w: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863E11" w:rsidRDefault="003E6F37" w:rsidP="00C033E8">
      <w:pPr>
        <w:pStyle w:val="a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з</w:t>
      </w:r>
      <w:r w:rsidRPr="00C033E8">
        <w:rPr>
          <w:rFonts w:ascii="Times New Roman" w:hAnsi="Times New Roman" w:cs="Times New Roman"/>
          <w:sz w:val="28"/>
          <w:szCs w:val="28"/>
        </w:rPr>
        <w:t>а останні 2 роки кількість ЕСКО-договорів збільшилась у 18 разів</w:t>
      </w:r>
      <w:r>
        <w:rPr>
          <w:rFonts w:ascii="Times New Roman" w:hAnsi="Times New Roman" w:cs="Times New Roman"/>
          <w:sz w:val="28"/>
          <w:szCs w:val="28"/>
        </w:rPr>
        <w:t>: із 20 контрактів на суму 18 млн грн у 2016 р. до понад 37</w:t>
      </w:r>
      <w:r w:rsidRPr="00C033E8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на суму </w:t>
      </w:r>
      <w:r w:rsidRPr="00863E11">
        <w:rPr>
          <w:rFonts w:ascii="Times New Roman" w:hAnsi="Times New Roman" w:cs="Times New Roman"/>
          <w:b/>
          <w:bCs/>
          <w:sz w:val="28"/>
          <w:szCs w:val="28"/>
        </w:rPr>
        <w:t>520 млн грн у 2019 році.</w:t>
      </w: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105C0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Інвестори за власний рахунок впроваджують енергоефективні проекти та отримують повернення вкладених коштів лише, якщо досягнуть економії енергоспоживання.</w:t>
      </w: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Щоб перевірити ефективність ЕСКО-механізму, Держенергоефективності спільно із Проектом ПРООН проведено оцінку 130 </w:t>
      </w:r>
      <w:r w:rsidRPr="00C033E8">
        <w:rPr>
          <w:rFonts w:ascii="Times New Roman" w:hAnsi="Times New Roman" w:cs="Times New Roman"/>
          <w:sz w:val="28"/>
          <w:szCs w:val="28"/>
        </w:rPr>
        <w:t>договорів</w:t>
      </w:r>
      <w:r>
        <w:rPr>
          <w:rFonts w:ascii="Times New Roman" w:hAnsi="Times New Roman" w:cs="Times New Roman"/>
          <w:sz w:val="28"/>
          <w:szCs w:val="28"/>
        </w:rPr>
        <w:t>, які вже дають економію енергоресурсів</w:t>
      </w:r>
      <w:r w:rsidRPr="00C033E8">
        <w:rPr>
          <w:rFonts w:ascii="Times New Roman" w:hAnsi="Times New Roman" w:cs="Times New Roman"/>
          <w:sz w:val="28"/>
          <w:szCs w:val="28"/>
        </w:rPr>
        <w:t xml:space="preserve"> впродовж щонайменше одного опалювального сезону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F37" w:rsidRDefault="003E6F37" w:rsidP="00C033E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4A3E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0945B40">
        <w:rPr>
          <w:rFonts w:ascii="Times New Roman" w:hAnsi="Times New Roman" w:cs="Times New Roman"/>
          <w:b/>
          <w:bCs/>
          <w:sz w:val="28"/>
          <w:szCs w:val="28"/>
        </w:rPr>
        <w:t xml:space="preserve">«Результати верифікації 130 ЕСКО-договорів </w:t>
      </w:r>
      <w:r w:rsidRPr="00945B40">
        <w:rPr>
          <w:rFonts w:ascii="Times New Roman" w:hAnsi="Times New Roman" w:cs="Times New Roman"/>
          <w:b/>
          <w:bCs/>
          <w:sz w:val="28"/>
          <w:szCs w:val="28"/>
          <w:lang w:val="ru-RU"/>
        </w:rPr>
        <w:t>у 17 м</w:t>
      </w:r>
      <w:r w:rsidRPr="00945B40">
        <w:rPr>
          <w:rFonts w:ascii="Times New Roman" w:hAnsi="Times New Roman" w:cs="Times New Roman"/>
          <w:b/>
          <w:bCs/>
          <w:sz w:val="28"/>
          <w:szCs w:val="28"/>
        </w:rPr>
        <w:t>істах перевищили очікування: економія енергоресурсів складає в середньому близько 35%! Це у 1,8 разів більше, ніж заплановано контрактами»,</w:t>
      </w:r>
      <w:r>
        <w:rPr>
          <w:rFonts w:ascii="Times New Roman" w:hAnsi="Times New Roman" w:cs="Times New Roman"/>
          <w:sz w:val="28"/>
          <w:szCs w:val="28"/>
        </w:rPr>
        <w:t xml:space="preserve"> - наголосив Сергій Савчук.</w:t>
      </w:r>
    </w:p>
    <w:p w:rsidR="003E6F37" w:rsidRDefault="003E6F37" w:rsidP="004A3E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863E11" w:rsidRDefault="003E6F37" w:rsidP="004A3E42">
      <w:pPr>
        <w:pStyle w:val="a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9D6509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Pr="009D6509">
        <w:rPr>
          <w:rFonts w:ascii="Times New Roman" w:hAnsi="Times New Roman" w:cs="Times New Roman"/>
          <w:sz w:val="28"/>
          <w:szCs w:val="28"/>
        </w:rPr>
        <w:t xml:space="preserve">агалом, за останні 2,5 роки </w:t>
      </w:r>
      <w:r w:rsidRPr="009D6509">
        <w:rPr>
          <w:rFonts w:ascii="Times New Roman" w:hAnsi="Times New Roman" w:cs="Times New Roman"/>
          <w:sz w:val="28"/>
          <w:szCs w:val="28"/>
          <w:lang w:val="ru-RU"/>
        </w:rPr>
        <w:t>у</w:t>
      </w:r>
      <w:r w:rsidRPr="009D6509">
        <w:rPr>
          <w:rFonts w:ascii="Times New Roman" w:hAnsi="Times New Roman" w:cs="Times New Roman"/>
          <w:sz w:val="28"/>
          <w:szCs w:val="28"/>
        </w:rPr>
        <w:t xml:space="preserve"> рамках 130 ЕСКО-контрактів у бюджетних установах зекономлено </w:t>
      </w:r>
      <w:r w:rsidRPr="00863E11">
        <w:rPr>
          <w:rFonts w:ascii="Times New Roman" w:hAnsi="Times New Roman" w:cs="Times New Roman"/>
          <w:b/>
          <w:bCs/>
          <w:sz w:val="28"/>
          <w:szCs w:val="28"/>
        </w:rPr>
        <w:t>3 млн м</w:t>
      </w:r>
      <w:r w:rsidRPr="00863E11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3</w:t>
      </w:r>
      <w:r w:rsidRPr="00863E11">
        <w:rPr>
          <w:rFonts w:ascii="Times New Roman" w:hAnsi="Times New Roman" w:cs="Times New Roman"/>
          <w:b/>
          <w:bCs/>
          <w:sz w:val="28"/>
          <w:szCs w:val="28"/>
        </w:rPr>
        <w:t xml:space="preserve"> газу або 40 млн грн на оплаті енергоносіїв</w:t>
      </w:r>
      <w:r w:rsidRPr="00863E11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3E6F37" w:rsidRDefault="003E6F37" w:rsidP="004A3E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D528A6">
      <w:pPr>
        <w:pStyle w:val="a"/>
        <w:rPr>
          <w:rFonts w:ascii="Times New Roman" w:hAnsi="Times New Roman" w:cs="Times New Roman"/>
          <w:sz w:val="28"/>
          <w:szCs w:val="28"/>
        </w:rPr>
      </w:pPr>
      <w:r w:rsidRPr="00D528A6">
        <w:rPr>
          <w:rFonts w:ascii="Times New Roman" w:hAnsi="Times New Roman" w:cs="Times New Roman"/>
          <w:sz w:val="28"/>
          <w:szCs w:val="28"/>
        </w:rPr>
        <w:t>Все це доводить дієвість енергосервісу:</w:t>
      </w:r>
    </w:p>
    <w:p w:rsidR="003E6F37" w:rsidRPr="00D528A6" w:rsidRDefault="003E6F37" w:rsidP="00D528A6">
      <w:pPr>
        <w:pStyle w:val="a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252E0E">
      <w:pPr>
        <w:pStyle w:val="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8A6">
        <w:rPr>
          <w:rFonts w:ascii="Times New Roman" w:hAnsi="Times New Roman" w:cs="Times New Roman"/>
          <w:sz w:val="28"/>
          <w:szCs w:val="28"/>
        </w:rPr>
        <w:t>інвестори впроваджують енергоефек</w:t>
      </w:r>
      <w:r>
        <w:rPr>
          <w:rFonts w:ascii="Times New Roman" w:hAnsi="Times New Roman" w:cs="Times New Roman"/>
          <w:sz w:val="28"/>
          <w:szCs w:val="28"/>
        </w:rPr>
        <w:t xml:space="preserve">тивні заходи за власний рахунок, </w:t>
      </w:r>
      <w:r w:rsidRPr="00D528A6">
        <w:rPr>
          <w:rFonts w:ascii="Times New Roman" w:hAnsi="Times New Roman" w:cs="Times New Roman"/>
          <w:sz w:val="28"/>
          <w:szCs w:val="28"/>
        </w:rPr>
        <w:t>беруть на себе всі ризики</w:t>
      </w:r>
      <w:r>
        <w:rPr>
          <w:rFonts w:ascii="Times New Roman" w:hAnsi="Times New Roman" w:cs="Times New Roman"/>
          <w:sz w:val="28"/>
          <w:szCs w:val="28"/>
        </w:rPr>
        <w:t xml:space="preserve"> і проводять якісні роботи, адже зацікавлені у поверненні капіталовкладень через економію енергоресурсів</w:t>
      </w:r>
      <w:r w:rsidRPr="00D528A6">
        <w:rPr>
          <w:rFonts w:ascii="Times New Roman" w:hAnsi="Times New Roman" w:cs="Times New Roman"/>
          <w:sz w:val="28"/>
          <w:szCs w:val="28"/>
        </w:rPr>
        <w:t>;</w:t>
      </w:r>
    </w:p>
    <w:p w:rsidR="003E6F37" w:rsidRPr="00D528A6" w:rsidRDefault="003E6F37" w:rsidP="00252E0E">
      <w:pPr>
        <w:pStyle w:val="a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252E0E">
      <w:pPr>
        <w:pStyle w:val="a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бюджетні установи </w:t>
      </w:r>
      <w:r w:rsidRPr="00D528A6">
        <w:rPr>
          <w:rFonts w:ascii="Times New Roman" w:hAnsi="Times New Roman" w:cs="Times New Roman"/>
          <w:sz w:val="28"/>
          <w:szCs w:val="28"/>
        </w:rPr>
        <w:t>заощаджують кош</w:t>
      </w:r>
      <w:r>
        <w:rPr>
          <w:rFonts w:ascii="Times New Roman" w:hAnsi="Times New Roman" w:cs="Times New Roman"/>
          <w:sz w:val="28"/>
          <w:szCs w:val="28"/>
        </w:rPr>
        <w:t>ти на оплаті комунальних послуг, а в приміщеннях – тепло та комфортно.</w:t>
      </w:r>
    </w:p>
    <w:p w:rsidR="003E6F37" w:rsidRPr="00D528A6" w:rsidRDefault="003E6F37" w:rsidP="00252E0E">
      <w:pPr>
        <w:pStyle w:val="a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Таких позитивних напрацювань, від яких тепер виграють усі, вдалося досягти завдяки синергії зусиль Держенергоефективності із </w:t>
      </w:r>
      <w:r w:rsidRPr="00416330">
        <w:rPr>
          <w:rFonts w:ascii="Times New Roman" w:hAnsi="Times New Roman" w:cs="Times New Roman"/>
          <w:sz w:val="28"/>
          <w:szCs w:val="28"/>
        </w:rPr>
        <w:t>міжнародними партнерами та центральними і місцевими органами влади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F82474" w:rsidRDefault="003E6F37" w:rsidP="00F824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EB">
        <w:rPr>
          <w:rFonts w:ascii="Times New Roman" w:hAnsi="Times New Roman" w:cs="Times New Roman"/>
          <w:sz w:val="28"/>
          <w:szCs w:val="28"/>
        </w:rPr>
        <w:t>У презентації здобутків з</w:t>
      </w:r>
      <w:r w:rsidRPr="00F82474">
        <w:rPr>
          <w:rFonts w:ascii="Times New Roman" w:hAnsi="Times New Roman" w:cs="Times New Roman"/>
          <w:sz w:val="28"/>
          <w:szCs w:val="28"/>
        </w:rPr>
        <w:t xml:space="preserve"> енергосервісу також </w:t>
      </w:r>
      <w:r w:rsidRPr="007443EB">
        <w:rPr>
          <w:rFonts w:ascii="Times New Roman" w:hAnsi="Times New Roman" w:cs="Times New Roman"/>
          <w:sz w:val="28"/>
          <w:szCs w:val="28"/>
        </w:rPr>
        <w:t>взяли участь</w:t>
      </w:r>
      <w:r w:rsidRPr="00F82474">
        <w:rPr>
          <w:rFonts w:ascii="Times New Roman" w:hAnsi="Times New Roman" w:cs="Times New Roman"/>
          <w:sz w:val="28"/>
          <w:szCs w:val="28"/>
        </w:rPr>
        <w:t>:</w:t>
      </w:r>
    </w:p>
    <w:p w:rsidR="003E6F37" w:rsidRPr="007443EB" w:rsidRDefault="003E6F37" w:rsidP="00F82474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EB">
        <w:rPr>
          <w:rFonts w:ascii="Times New Roman" w:hAnsi="Times New Roman" w:cs="Times New Roman"/>
          <w:sz w:val="28"/>
          <w:szCs w:val="28"/>
        </w:rPr>
        <w:t>Олексій Корчміт – Голова Української асоціації енергосервісних компаній;</w:t>
      </w:r>
    </w:p>
    <w:p w:rsidR="003E6F37" w:rsidRPr="007443EB" w:rsidRDefault="003E6F37" w:rsidP="00F82474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EB">
        <w:rPr>
          <w:rFonts w:ascii="Times New Roman" w:hAnsi="Times New Roman" w:cs="Times New Roman"/>
          <w:sz w:val="28"/>
          <w:szCs w:val="28"/>
        </w:rPr>
        <w:t xml:space="preserve">Марсель Рьотіг – Директор </w:t>
      </w:r>
      <w:r>
        <w:rPr>
          <w:rFonts w:ascii="Times New Roman" w:hAnsi="Times New Roman" w:cs="Times New Roman"/>
          <w:sz w:val="28"/>
          <w:szCs w:val="28"/>
        </w:rPr>
        <w:t xml:space="preserve">Регіонального представництва </w:t>
      </w:r>
      <w:r w:rsidRPr="007443EB">
        <w:rPr>
          <w:rFonts w:ascii="Times New Roman" w:hAnsi="Times New Roman" w:cs="Times New Roman"/>
          <w:sz w:val="28"/>
          <w:szCs w:val="28"/>
        </w:rPr>
        <w:t>Фонду ім. Ф. Еберта в Україні та Білорусі;</w:t>
      </w:r>
    </w:p>
    <w:p w:rsidR="003E6F37" w:rsidRPr="00F82474" w:rsidRDefault="003E6F37" w:rsidP="00F82474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43EB">
        <w:rPr>
          <w:rFonts w:ascii="Times New Roman" w:hAnsi="Times New Roman" w:cs="Times New Roman"/>
          <w:sz w:val="28"/>
          <w:szCs w:val="28"/>
        </w:rPr>
        <w:t>Сергій Варга – керівник проекту ПРООН «Усунення бар’єрів ЕСКО».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E67E0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с</w:t>
      </w:r>
      <w:r w:rsidRPr="00416330">
        <w:rPr>
          <w:rFonts w:ascii="Times New Roman" w:hAnsi="Times New Roman" w:cs="Times New Roman"/>
          <w:sz w:val="28"/>
          <w:szCs w:val="28"/>
        </w:rPr>
        <w:t xml:space="preserve">пільно </w:t>
      </w:r>
      <w:r>
        <w:rPr>
          <w:rFonts w:ascii="Times New Roman" w:hAnsi="Times New Roman" w:cs="Times New Roman"/>
          <w:sz w:val="28"/>
          <w:szCs w:val="28"/>
        </w:rPr>
        <w:t>і</w:t>
      </w:r>
      <w:r w:rsidRPr="00416330">
        <w:rPr>
          <w:rFonts w:ascii="Times New Roman" w:hAnsi="Times New Roman" w:cs="Times New Roman"/>
          <w:sz w:val="28"/>
          <w:szCs w:val="28"/>
        </w:rPr>
        <w:t>з проектом ПРООН «Усунення ба</w:t>
      </w:r>
      <w:r>
        <w:rPr>
          <w:rFonts w:ascii="Times New Roman" w:hAnsi="Times New Roman" w:cs="Times New Roman"/>
          <w:sz w:val="28"/>
          <w:szCs w:val="28"/>
        </w:rPr>
        <w:t xml:space="preserve">р’єрів ЕСКО» запроваджено </w:t>
      </w:r>
      <w:r w:rsidRPr="00416330">
        <w:rPr>
          <w:rFonts w:ascii="Times New Roman" w:hAnsi="Times New Roman" w:cs="Times New Roman"/>
          <w:sz w:val="28"/>
          <w:szCs w:val="28"/>
        </w:rPr>
        <w:t>ЕСКО-модель «поглибленого партнерства» для більш комплексних проектів</w:t>
      </w:r>
      <w:r>
        <w:rPr>
          <w:rFonts w:ascii="Times New Roman" w:hAnsi="Times New Roman" w:cs="Times New Roman"/>
          <w:sz w:val="28"/>
          <w:szCs w:val="28"/>
        </w:rPr>
        <w:t>. За цією моделлю вже укладено 14 договорів у 8 містах.</w:t>
      </w:r>
    </w:p>
    <w:p w:rsidR="003E6F37" w:rsidRDefault="003E6F37" w:rsidP="0051179D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416330" w:rsidRDefault="003E6F37" w:rsidP="00E67E0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Як зазначив С.Варга, міжнародні експерти позитивно вражені успіхом України у впровадженні такого складного механізму, як «поглиблене ЕСКО-партнерство». Цей український досвід вже потрібно поширювати та демонструвати іншим країнам. </w:t>
      </w:r>
    </w:p>
    <w:p w:rsidR="003E6F37" w:rsidRPr="00416330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E67E0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Також за підтримки </w:t>
      </w:r>
      <w:r w:rsidRPr="00416330">
        <w:rPr>
          <w:rFonts w:ascii="Times New Roman" w:hAnsi="Times New Roman" w:cs="Times New Roman"/>
          <w:sz w:val="28"/>
          <w:szCs w:val="28"/>
        </w:rPr>
        <w:t xml:space="preserve">ПРООН </w:t>
      </w:r>
      <w:r>
        <w:rPr>
          <w:rFonts w:ascii="Times New Roman" w:hAnsi="Times New Roman" w:cs="Times New Roman"/>
          <w:sz w:val="28"/>
          <w:szCs w:val="28"/>
        </w:rPr>
        <w:t>започатковано:</w:t>
      </w:r>
    </w:p>
    <w:p w:rsidR="003E6F37" w:rsidRDefault="003E6F37" w:rsidP="00E67E0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416330" w:rsidRDefault="003E6F37" w:rsidP="00E67E02">
      <w:pPr>
        <w:pStyle w:val="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6330">
        <w:rPr>
          <w:rFonts w:ascii="Times New Roman" w:hAnsi="Times New Roman" w:cs="Times New Roman"/>
          <w:sz w:val="28"/>
          <w:szCs w:val="28"/>
        </w:rPr>
        <w:t xml:space="preserve">ЕСКО-факторинг, </w:t>
      </w: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416330">
        <w:rPr>
          <w:rFonts w:ascii="Times New Roman" w:hAnsi="Times New Roman" w:cs="Times New Roman"/>
          <w:sz w:val="28"/>
          <w:szCs w:val="28"/>
        </w:rPr>
        <w:t>дозволяє банкам кредитувати ЕСКО-проекти без заставного майна;</w:t>
      </w:r>
    </w:p>
    <w:p w:rsidR="003E6F37" w:rsidRPr="00416330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E67E02">
      <w:pPr>
        <w:pStyle w:val="a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16330">
        <w:rPr>
          <w:rFonts w:ascii="Times New Roman" w:hAnsi="Times New Roman" w:cs="Times New Roman"/>
          <w:sz w:val="28"/>
          <w:szCs w:val="28"/>
        </w:rPr>
        <w:t>Консультаційний центр ЕСКО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hyperlink r:id="rId8" w:history="1">
        <w:r w:rsidRPr="002C7698">
          <w:rPr>
            <w:rStyle w:val="Hyperlink"/>
            <w:rFonts w:ascii="Times New Roman" w:hAnsi="Times New Roman" w:cs="Times New Roman"/>
            <w:sz w:val="28"/>
            <w:szCs w:val="28"/>
          </w:rPr>
          <w:t>http://energoefektivnaukraina.org.ua</w:t>
        </w:r>
      </w:hyperlink>
      <w:r>
        <w:rPr>
          <w:rFonts w:ascii="Times New Roman" w:hAnsi="Times New Roman" w:cs="Times New Roman"/>
          <w:sz w:val="28"/>
          <w:szCs w:val="28"/>
        </w:rPr>
        <w:t>)</w:t>
      </w:r>
      <w:r w:rsidRPr="00416330">
        <w:rPr>
          <w:rFonts w:ascii="Times New Roman" w:hAnsi="Times New Roman" w:cs="Times New Roman"/>
          <w:sz w:val="28"/>
          <w:szCs w:val="28"/>
        </w:rPr>
        <w:t>, який щодня консультує замовників і виконавців енергосервісу.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416330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Водночас, Держенергоефективності разом і</w:t>
      </w:r>
      <w:r w:rsidRPr="00416330">
        <w:rPr>
          <w:rFonts w:ascii="Times New Roman" w:hAnsi="Times New Roman" w:cs="Times New Roman"/>
          <w:sz w:val="28"/>
          <w:szCs w:val="28"/>
        </w:rPr>
        <w:t>з Фондом ім. Ф. Еберта в Україні протягом останніх 4 років проведено масштабну інформаційно-роз’яснювальну кампанію для центральних та місцевих органів влади.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416330">
        <w:rPr>
          <w:rFonts w:ascii="Times New Roman" w:hAnsi="Times New Roman" w:cs="Times New Roman"/>
          <w:sz w:val="28"/>
          <w:szCs w:val="28"/>
        </w:rPr>
        <w:t>ля інвесторів сформовано базу понад 17 тис. потенційних ЕСКО-об’єктів</w:t>
      </w:r>
      <w:r>
        <w:rPr>
          <w:rFonts w:ascii="Times New Roman" w:hAnsi="Times New Roman" w:cs="Times New Roman"/>
          <w:sz w:val="28"/>
          <w:szCs w:val="28"/>
        </w:rPr>
        <w:t>, яка постійно оновлюється н</w:t>
      </w:r>
      <w:r w:rsidRPr="00416330">
        <w:rPr>
          <w:rFonts w:ascii="Times New Roman" w:hAnsi="Times New Roman" w:cs="Times New Roman"/>
          <w:sz w:val="28"/>
          <w:szCs w:val="28"/>
        </w:rPr>
        <w:t>а сайті Держенергоефективності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9" w:history="1">
        <w:r w:rsidRPr="002C7698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http://saee.gov.ua/uk/content/energoservis_1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Pr="00FF4A1C" w:rsidRDefault="003E6F37" w:rsidP="00416330">
      <w:pPr>
        <w:pStyle w:val="a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4A1C">
        <w:rPr>
          <w:rFonts w:ascii="Times New Roman" w:hAnsi="Times New Roman" w:cs="Times New Roman"/>
          <w:b/>
          <w:bCs/>
          <w:sz w:val="28"/>
          <w:szCs w:val="28"/>
        </w:rPr>
        <w:t>Довідково: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 уваги усіх зацікавлених – презентації спікерів: </w:t>
      </w:r>
      <w:hyperlink r:id="rId10" w:history="1">
        <w:r w:rsidRPr="00AD0E57">
          <w:rPr>
            <w:rStyle w:val="Hyperlink"/>
            <w:rFonts w:ascii="Times New Roman" w:hAnsi="Times New Roman" w:cs="Times New Roman"/>
            <w:sz w:val="28"/>
            <w:szCs w:val="28"/>
          </w:rPr>
          <w:t>http://saee.gov.ua/uk/news/3227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</w:p>
    <w:p w:rsidR="003E6F37" w:rsidRDefault="003E6F37" w:rsidP="0041633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Прес-конференцію організовано Держенергоефективності, Регіональним представництвом Фонду ім. Ф. Еберта в Україні, П</w:t>
      </w:r>
      <w:r w:rsidRPr="00F649AB">
        <w:rPr>
          <w:rFonts w:ascii="Times New Roman" w:hAnsi="Times New Roman" w:cs="Times New Roman"/>
          <w:sz w:val="28"/>
          <w:szCs w:val="28"/>
        </w:rPr>
        <w:t>роект</w:t>
      </w:r>
      <w:r>
        <w:rPr>
          <w:rFonts w:ascii="Times New Roman" w:hAnsi="Times New Roman" w:cs="Times New Roman"/>
          <w:sz w:val="28"/>
          <w:szCs w:val="28"/>
        </w:rPr>
        <w:t>ом ПРООН «Усунення бар’єрів ЕСКО» 14 листопада ц.р. в Українському кризовому медіа-центрі.</w:t>
      </w:r>
    </w:p>
    <w:p w:rsidR="003E6F37" w:rsidRDefault="003E6F37" w:rsidP="004A3E42">
      <w:pPr>
        <w:pStyle w:val="a"/>
        <w:rPr>
          <w:rFonts w:ascii="Times New Roman" w:hAnsi="Times New Roman" w:cs="Times New Roman"/>
          <w:b/>
          <w:bCs/>
          <w:sz w:val="28"/>
          <w:szCs w:val="28"/>
        </w:rPr>
      </w:pPr>
    </w:p>
    <w:p w:rsidR="003E6F37" w:rsidRDefault="003E6F37" w:rsidP="00B62F11">
      <w:pPr>
        <w:pStyle w:val="a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Управління комунікації та зв</w:t>
      </w:r>
      <w:r w:rsidRPr="0046537C">
        <w:rPr>
          <w:rFonts w:ascii="Times New Roman" w:hAnsi="Times New Roman" w:cs="Times New Roman"/>
          <w:b/>
          <w:bCs/>
          <w:sz w:val="28"/>
          <w:szCs w:val="28"/>
        </w:rPr>
        <w:t>’</w:t>
      </w:r>
      <w:r>
        <w:rPr>
          <w:rFonts w:ascii="Times New Roman" w:hAnsi="Times New Roman" w:cs="Times New Roman"/>
          <w:b/>
          <w:bCs/>
          <w:sz w:val="28"/>
          <w:szCs w:val="28"/>
        </w:rPr>
        <w:t>язків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  <w:t xml:space="preserve">з громадськістю </w:t>
      </w:r>
      <w:r w:rsidRPr="00B62F11">
        <w:rPr>
          <w:rFonts w:ascii="Times New Roman" w:hAnsi="Times New Roman" w:cs="Times New Roman"/>
          <w:b/>
          <w:bCs/>
          <w:sz w:val="28"/>
          <w:szCs w:val="28"/>
        </w:rPr>
        <w:t>Держенергоефективності</w:t>
      </w:r>
    </w:p>
    <w:sectPr w:rsidR="003E6F37" w:rsidSect="00C033E8">
      <w:headerReference w:type="default" r:id="rId11"/>
      <w:pgSz w:w="11906" w:h="16838"/>
      <w:pgMar w:top="567" w:right="567" w:bottom="567" w:left="1134" w:header="284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F37" w:rsidRDefault="003E6F37" w:rsidP="00AD3F4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E6F37" w:rsidRDefault="003E6F37" w:rsidP="00AD3F4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F37" w:rsidRDefault="003E6F37" w:rsidP="00AD3F40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3E6F37" w:rsidRDefault="003E6F37" w:rsidP="00AD3F40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F37" w:rsidRDefault="003E6F37" w:rsidP="00AB7FCB">
    <w:pPr>
      <w:pStyle w:val="Header"/>
      <w:rPr>
        <w:rFonts w:cs="Times New Roman"/>
      </w:rPr>
    </w:pPr>
    <w:r>
      <w:rPr>
        <w:noProof/>
        <w:lang w:val="ru-RU" w:eastAsia="ru-RU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F2760"/>
    <w:multiLevelType w:val="hybridMultilevel"/>
    <w:tmpl w:val="71D6941E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5316124"/>
    <w:multiLevelType w:val="hybridMultilevel"/>
    <w:tmpl w:val="57386A00"/>
    <w:lvl w:ilvl="0" w:tplc="D7EC36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22D5E66"/>
    <w:multiLevelType w:val="hybridMultilevel"/>
    <w:tmpl w:val="5C78FC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DDB71BD"/>
    <w:multiLevelType w:val="hybridMultilevel"/>
    <w:tmpl w:val="6C78CC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16414A9"/>
    <w:multiLevelType w:val="hybridMultilevel"/>
    <w:tmpl w:val="902451CE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3C2E7E18"/>
    <w:multiLevelType w:val="hybridMultilevel"/>
    <w:tmpl w:val="7778C864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13D79B7"/>
    <w:multiLevelType w:val="hybridMultilevel"/>
    <w:tmpl w:val="82D0DAAC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4EC4BE1"/>
    <w:multiLevelType w:val="hybridMultilevel"/>
    <w:tmpl w:val="9D9E64EC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A1B748C"/>
    <w:multiLevelType w:val="hybridMultilevel"/>
    <w:tmpl w:val="B9F45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63730CA1"/>
    <w:multiLevelType w:val="hybridMultilevel"/>
    <w:tmpl w:val="743CACB2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607309A"/>
    <w:multiLevelType w:val="hybridMultilevel"/>
    <w:tmpl w:val="76CCF30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E2E74EF"/>
    <w:multiLevelType w:val="hybridMultilevel"/>
    <w:tmpl w:val="8F540B1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4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1"/>
  </w:num>
  <w:num w:numId="10">
    <w:abstractNumId w:val="10"/>
  </w:num>
  <w:num w:numId="11">
    <w:abstractNumId w:val="11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3210"/>
    <w:rsid w:val="00005D1B"/>
    <w:rsid w:val="000116F2"/>
    <w:rsid w:val="00011949"/>
    <w:rsid w:val="0001573F"/>
    <w:rsid w:val="00016EA3"/>
    <w:rsid w:val="000458F3"/>
    <w:rsid w:val="0004668F"/>
    <w:rsid w:val="00062267"/>
    <w:rsid w:val="00065BF5"/>
    <w:rsid w:val="000903B6"/>
    <w:rsid w:val="000A2537"/>
    <w:rsid w:val="000A2CFE"/>
    <w:rsid w:val="000B43CE"/>
    <w:rsid w:val="000B4B3D"/>
    <w:rsid w:val="000D6247"/>
    <w:rsid w:val="000E51EF"/>
    <w:rsid w:val="000E6D18"/>
    <w:rsid w:val="001016C0"/>
    <w:rsid w:val="00105C0B"/>
    <w:rsid w:val="00113F63"/>
    <w:rsid w:val="001264F8"/>
    <w:rsid w:val="0013214C"/>
    <w:rsid w:val="00140F89"/>
    <w:rsid w:val="0014275D"/>
    <w:rsid w:val="001539E5"/>
    <w:rsid w:val="001569EF"/>
    <w:rsid w:val="001628EE"/>
    <w:rsid w:val="00165A91"/>
    <w:rsid w:val="001711E5"/>
    <w:rsid w:val="00173ADE"/>
    <w:rsid w:val="00182005"/>
    <w:rsid w:val="001C527F"/>
    <w:rsid w:val="001C666C"/>
    <w:rsid w:val="001C71C2"/>
    <w:rsid w:val="001D3E65"/>
    <w:rsid w:val="001F026C"/>
    <w:rsid w:val="0021236F"/>
    <w:rsid w:val="00212812"/>
    <w:rsid w:val="00213580"/>
    <w:rsid w:val="002159D3"/>
    <w:rsid w:val="00217ADF"/>
    <w:rsid w:val="00227A27"/>
    <w:rsid w:val="002326A0"/>
    <w:rsid w:val="002514EE"/>
    <w:rsid w:val="00252E0E"/>
    <w:rsid w:val="00255C98"/>
    <w:rsid w:val="00256055"/>
    <w:rsid w:val="002617C5"/>
    <w:rsid w:val="00267064"/>
    <w:rsid w:val="002722E8"/>
    <w:rsid w:val="002B4953"/>
    <w:rsid w:val="002C191F"/>
    <w:rsid w:val="002C7698"/>
    <w:rsid w:val="002E0774"/>
    <w:rsid w:val="002E54B9"/>
    <w:rsid w:val="002E5783"/>
    <w:rsid w:val="002F0DC1"/>
    <w:rsid w:val="00300CC9"/>
    <w:rsid w:val="003160F4"/>
    <w:rsid w:val="00323A2B"/>
    <w:rsid w:val="00350031"/>
    <w:rsid w:val="00351461"/>
    <w:rsid w:val="00361CBA"/>
    <w:rsid w:val="00363710"/>
    <w:rsid w:val="003901A7"/>
    <w:rsid w:val="00395960"/>
    <w:rsid w:val="003B1D48"/>
    <w:rsid w:val="003B4FD2"/>
    <w:rsid w:val="003D428D"/>
    <w:rsid w:val="003D58DB"/>
    <w:rsid w:val="003E2D28"/>
    <w:rsid w:val="003E5B6C"/>
    <w:rsid w:val="003E6F37"/>
    <w:rsid w:val="004069DD"/>
    <w:rsid w:val="00416330"/>
    <w:rsid w:val="00423210"/>
    <w:rsid w:val="00440B39"/>
    <w:rsid w:val="00453900"/>
    <w:rsid w:val="0046537C"/>
    <w:rsid w:val="004773DC"/>
    <w:rsid w:val="00494673"/>
    <w:rsid w:val="004969AD"/>
    <w:rsid w:val="004A056A"/>
    <w:rsid w:val="004A3E42"/>
    <w:rsid w:val="004C74BF"/>
    <w:rsid w:val="004E0B71"/>
    <w:rsid w:val="004E4A9F"/>
    <w:rsid w:val="004F25B7"/>
    <w:rsid w:val="0050178C"/>
    <w:rsid w:val="0050499A"/>
    <w:rsid w:val="0051179D"/>
    <w:rsid w:val="0051401A"/>
    <w:rsid w:val="00533691"/>
    <w:rsid w:val="00542BA9"/>
    <w:rsid w:val="00547CAF"/>
    <w:rsid w:val="00567157"/>
    <w:rsid w:val="00581855"/>
    <w:rsid w:val="00582D8D"/>
    <w:rsid w:val="005867F0"/>
    <w:rsid w:val="00591143"/>
    <w:rsid w:val="005945AD"/>
    <w:rsid w:val="005B1882"/>
    <w:rsid w:val="005B72B8"/>
    <w:rsid w:val="005D490E"/>
    <w:rsid w:val="005D4E5F"/>
    <w:rsid w:val="005D6128"/>
    <w:rsid w:val="005D7700"/>
    <w:rsid w:val="005E41E3"/>
    <w:rsid w:val="005E5E89"/>
    <w:rsid w:val="0062418A"/>
    <w:rsid w:val="006309C5"/>
    <w:rsid w:val="00630B03"/>
    <w:rsid w:val="00634720"/>
    <w:rsid w:val="00663C85"/>
    <w:rsid w:val="00690BBC"/>
    <w:rsid w:val="006932B6"/>
    <w:rsid w:val="006B5E1D"/>
    <w:rsid w:val="006E6C86"/>
    <w:rsid w:val="006F3780"/>
    <w:rsid w:val="007131BA"/>
    <w:rsid w:val="0073438A"/>
    <w:rsid w:val="007436F7"/>
    <w:rsid w:val="007443EB"/>
    <w:rsid w:val="00747694"/>
    <w:rsid w:val="00755CAC"/>
    <w:rsid w:val="00773B47"/>
    <w:rsid w:val="007964B2"/>
    <w:rsid w:val="007A2499"/>
    <w:rsid w:val="007A5CC6"/>
    <w:rsid w:val="007A74C7"/>
    <w:rsid w:val="007B224A"/>
    <w:rsid w:val="007E5795"/>
    <w:rsid w:val="007F6E7B"/>
    <w:rsid w:val="00806712"/>
    <w:rsid w:val="00816A5E"/>
    <w:rsid w:val="00863E11"/>
    <w:rsid w:val="0087181C"/>
    <w:rsid w:val="008873F8"/>
    <w:rsid w:val="008A3A2C"/>
    <w:rsid w:val="008D3F58"/>
    <w:rsid w:val="008E0F19"/>
    <w:rsid w:val="008E1805"/>
    <w:rsid w:val="008E6CB5"/>
    <w:rsid w:val="008E7C12"/>
    <w:rsid w:val="008F06DB"/>
    <w:rsid w:val="008F7BE7"/>
    <w:rsid w:val="00900B0F"/>
    <w:rsid w:val="0090219C"/>
    <w:rsid w:val="009040ED"/>
    <w:rsid w:val="009213E2"/>
    <w:rsid w:val="00930037"/>
    <w:rsid w:val="00945B40"/>
    <w:rsid w:val="00946856"/>
    <w:rsid w:val="00956B21"/>
    <w:rsid w:val="0096067E"/>
    <w:rsid w:val="00963FE0"/>
    <w:rsid w:val="0097055E"/>
    <w:rsid w:val="00972079"/>
    <w:rsid w:val="00981EFF"/>
    <w:rsid w:val="00986DF6"/>
    <w:rsid w:val="00994FD6"/>
    <w:rsid w:val="009A4F8A"/>
    <w:rsid w:val="009A5597"/>
    <w:rsid w:val="009A76AB"/>
    <w:rsid w:val="009D6509"/>
    <w:rsid w:val="009D76A6"/>
    <w:rsid w:val="009E6322"/>
    <w:rsid w:val="009F4E87"/>
    <w:rsid w:val="00A00565"/>
    <w:rsid w:val="00A312B2"/>
    <w:rsid w:val="00A31868"/>
    <w:rsid w:val="00A33AA2"/>
    <w:rsid w:val="00A37C88"/>
    <w:rsid w:val="00A548DE"/>
    <w:rsid w:val="00A6687E"/>
    <w:rsid w:val="00A8268A"/>
    <w:rsid w:val="00A8370B"/>
    <w:rsid w:val="00A8546C"/>
    <w:rsid w:val="00AB79FF"/>
    <w:rsid w:val="00AB7FCB"/>
    <w:rsid w:val="00AD0E57"/>
    <w:rsid w:val="00AD3F40"/>
    <w:rsid w:val="00AD49D9"/>
    <w:rsid w:val="00AD6498"/>
    <w:rsid w:val="00B14283"/>
    <w:rsid w:val="00B15CE4"/>
    <w:rsid w:val="00B21AB6"/>
    <w:rsid w:val="00B4029B"/>
    <w:rsid w:val="00B447CC"/>
    <w:rsid w:val="00B50FA7"/>
    <w:rsid w:val="00B53DA7"/>
    <w:rsid w:val="00B54971"/>
    <w:rsid w:val="00B62F11"/>
    <w:rsid w:val="00B70911"/>
    <w:rsid w:val="00B84DD0"/>
    <w:rsid w:val="00BB3074"/>
    <w:rsid w:val="00BC7489"/>
    <w:rsid w:val="00BD7A96"/>
    <w:rsid w:val="00BF1BE4"/>
    <w:rsid w:val="00C033E8"/>
    <w:rsid w:val="00C06A18"/>
    <w:rsid w:val="00C12BE6"/>
    <w:rsid w:val="00C22A31"/>
    <w:rsid w:val="00C26500"/>
    <w:rsid w:val="00C621DC"/>
    <w:rsid w:val="00C64BE8"/>
    <w:rsid w:val="00C70826"/>
    <w:rsid w:val="00C77C1A"/>
    <w:rsid w:val="00C95B7C"/>
    <w:rsid w:val="00CA6D90"/>
    <w:rsid w:val="00CB43F6"/>
    <w:rsid w:val="00CC20F3"/>
    <w:rsid w:val="00CC257D"/>
    <w:rsid w:val="00CC6769"/>
    <w:rsid w:val="00CE1C41"/>
    <w:rsid w:val="00CF2DF3"/>
    <w:rsid w:val="00D03182"/>
    <w:rsid w:val="00D2549C"/>
    <w:rsid w:val="00D30478"/>
    <w:rsid w:val="00D37752"/>
    <w:rsid w:val="00D42CBA"/>
    <w:rsid w:val="00D51386"/>
    <w:rsid w:val="00D528A6"/>
    <w:rsid w:val="00D543A8"/>
    <w:rsid w:val="00D547A1"/>
    <w:rsid w:val="00D566C9"/>
    <w:rsid w:val="00D71916"/>
    <w:rsid w:val="00D84F68"/>
    <w:rsid w:val="00DA5760"/>
    <w:rsid w:val="00DD23B6"/>
    <w:rsid w:val="00DD2491"/>
    <w:rsid w:val="00DD54CB"/>
    <w:rsid w:val="00DE2B8C"/>
    <w:rsid w:val="00E03428"/>
    <w:rsid w:val="00E04E0A"/>
    <w:rsid w:val="00E67E02"/>
    <w:rsid w:val="00E701F7"/>
    <w:rsid w:val="00E72CA8"/>
    <w:rsid w:val="00E91888"/>
    <w:rsid w:val="00E94955"/>
    <w:rsid w:val="00EA153B"/>
    <w:rsid w:val="00EA2946"/>
    <w:rsid w:val="00EB33AE"/>
    <w:rsid w:val="00EE4564"/>
    <w:rsid w:val="00EF2DD9"/>
    <w:rsid w:val="00EF7020"/>
    <w:rsid w:val="00F01768"/>
    <w:rsid w:val="00F10DFD"/>
    <w:rsid w:val="00F17FD6"/>
    <w:rsid w:val="00F536AA"/>
    <w:rsid w:val="00F57343"/>
    <w:rsid w:val="00F649AB"/>
    <w:rsid w:val="00F718F0"/>
    <w:rsid w:val="00F72485"/>
    <w:rsid w:val="00F73EDD"/>
    <w:rsid w:val="00F74E75"/>
    <w:rsid w:val="00F76139"/>
    <w:rsid w:val="00F82474"/>
    <w:rsid w:val="00F8691F"/>
    <w:rsid w:val="00F944E0"/>
    <w:rsid w:val="00F97514"/>
    <w:rsid w:val="00FA681B"/>
    <w:rsid w:val="00FB08D0"/>
    <w:rsid w:val="00FB3572"/>
    <w:rsid w:val="00FB7A0A"/>
    <w:rsid w:val="00FC1240"/>
    <w:rsid w:val="00FC326E"/>
    <w:rsid w:val="00FC53C3"/>
    <w:rsid w:val="00FD1821"/>
    <w:rsid w:val="00FE4513"/>
    <w:rsid w:val="00FE712B"/>
    <w:rsid w:val="00FF310B"/>
    <w:rsid w:val="00FF3CC3"/>
    <w:rsid w:val="00FF42C9"/>
    <w:rsid w:val="00FF4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8A6"/>
    <w:pPr>
      <w:spacing w:after="200" w:line="276" w:lineRule="auto"/>
    </w:pPr>
    <w:rPr>
      <w:rFonts w:eastAsia="Times New Roman" w:cs="Calibri"/>
      <w:lang w:val="uk-UA"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uiPriority w:val="99"/>
    <w:rsid w:val="00D03182"/>
    <w:rPr>
      <w:rFonts w:eastAsia="Times New Roman" w:cs="Calibri"/>
      <w:lang w:val="uk-UA" w:eastAsia="en-US"/>
    </w:rPr>
  </w:style>
  <w:style w:type="character" w:styleId="Hyperlink">
    <w:name w:val="Hyperlink"/>
    <w:basedOn w:val="DefaultParagraphFont"/>
    <w:uiPriority w:val="99"/>
    <w:rsid w:val="00FB3572"/>
    <w:rPr>
      <w:color w:val="0000FF"/>
      <w:u w:val="single"/>
    </w:rPr>
  </w:style>
  <w:style w:type="paragraph" w:styleId="Header">
    <w:name w:val="header"/>
    <w:basedOn w:val="Normal"/>
    <w:link w:val="HeaderChar1"/>
    <w:uiPriority w:val="99"/>
    <w:rsid w:val="00AD3F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B290A"/>
    <w:rPr>
      <w:rFonts w:eastAsia="Times New Roman" w:cs="Calibri"/>
      <w:lang w:val="uk-UA"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AD3F40"/>
  </w:style>
  <w:style w:type="paragraph" w:styleId="Footer">
    <w:name w:val="footer"/>
    <w:basedOn w:val="Normal"/>
    <w:link w:val="FooterChar1"/>
    <w:uiPriority w:val="99"/>
    <w:rsid w:val="00AD3F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B290A"/>
    <w:rPr>
      <w:rFonts w:eastAsia="Times New Roman" w:cs="Calibri"/>
      <w:lang w:val="uk-UA"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AD3F40"/>
  </w:style>
  <w:style w:type="paragraph" w:styleId="BalloonText">
    <w:name w:val="Balloon Text"/>
    <w:basedOn w:val="Normal"/>
    <w:link w:val="BalloonTextChar1"/>
    <w:uiPriority w:val="99"/>
    <w:semiHidden/>
    <w:rsid w:val="00AD3F40"/>
    <w:pPr>
      <w:spacing w:after="0" w:line="240" w:lineRule="auto"/>
    </w:pPr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90A"/>
    <w:rPr>
      <w:rFonts w:ascii="Times New Roman" w:eastAsia="Times New Roman" w:hAnsi="Times New Roman" w:cs="Calibri"/>
      <w:sz w:val="0"/>
      <w:szCs w:val="0"/>
      <w:lang w:val="uk-UA"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AD3F40"/>
    <w:rPr>
      <w:rFonts w:ascii="Tahoma" w:hAnsi="Tahoma" w:cs="Tahoma"/>
      <w:sz w:val="16"/>
      <w:szCs w:val="16"/>
    </w:rPr>
  </w:style>
  <w:style w:type="paragraph" w:customStyle="1" w:styleId="a0">
    <w:name w:val="Абзац списка"/>
    <w:basedOn w:val="Normal"/>
    <w:uiPriority w:val="99"/>
    <w:rsid w:val="00FC1240"/>
    <w:pPr>
      <w:ind w:left="720"/>
    </w:pPr>
    <w:rPr>
      <w:rFonts w:eastAsia="Calibri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89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ergoefektivnaukraina.org.u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saee.gov.ua/uk/news/322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ee.gov.ua/uk/content/energoservis_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602</Words>
  <Characters>3435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 млн грн зекономлено на оплаті енергоносіїв у бюджетних установах в рамках 130 верифікованих ЕСКО-контрактів за останні 2,5 роки</dc:title>
  <dc:subject/>
  <dc:creator>Заїка Таїсія М.</dc:creator>
  <cp:keywords/>
  <dc:description/>
  <cp:lastModifiedBy>KA</cp:lastModifiedBy>
  <cp:revision>2</cp:revision>
  <cp:lastPrinted>2019-11-14T16:13:00Z</cp:lastPrinted>
  <dcterms:created xsi:type="dcterms:W3CDTF">2019-11-19T06:12:00Z</dcterms:created>
  <dcterms:modified xsi:type="dcterms:W3CDTF">2019-11-19T06:12:00Z</dcterms:modified>
</cp:coreProperties>
</file>