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7E4" w:rsidRPr="00704915" w:rsidRDefault="00B347E4" w:rsidP="00BE6D0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704915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В інтерв’ю для «KyivPost» Голова Держенергоефективності представив основні реформи у сфері енергоефективності в Україні</w:t>
      </w:r>
    </w:p>
    <w:p w:rsidR="00B347E4" w:rsidRPr="00704915" w:rsidRDefault="00B347E4" w:rsidP="00BE6D0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B347E4" w:rsidRDefault="00B347E4" w:rsidP="0004703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6C40AE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47.25pt;height:230.25pt;visibility:visible">
            <v:imagedata r:id="rId4" o:title=""/>
          </v:shape>
        </w:pict>
      </w:r>
    </w:p>
    <w:p w:rsidR="00B347E4" w:rsidRDefault="00B347E4" w:rsidP="00BE6D0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B347E4" w:rsidRPr="00704915" w:rsidRDefault="00B347E4" w:rsidP="00BE6D0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704915">
        <w:rPr>
          <w:rFonts w:ascii="Times New Roman" w:hAnsi="Times New Roman" w:cs="Times New Roman"/>
          <w:sz w:val="28"/>
          <w:szCs w:val="28"/>
          <w:lang w:val="uk-UA" w:eastAsia="ru-RU"/>
        </w:rPr>
        <w:t>Під час інтерв’ю для «KyivPost» Голова Держенергоефективності Сергій Савчук окреслив розвиток сфери енергоефективності як важливої складової енергобезпеки країни.</w:t>
      </w:r>
    </w:p>
    <w:p w:rsidR="00B347E4" w:rsidRPr="00704915" w:rsidRDefault="00B347E4" w:rsidP="00BE6D0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B347E4" w:rsidRPr="00704915" w:rsidRDefault="00B347E4" w:rsidP="00BE6D0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704915">
        <w:rPr>
          <w:rFonts w:ascii="Times New Roman" w:hAnsi="Times New Roman" w:cs="Times New Roman"/>
          <w:sz w:val="28"/>
          <w:szCs w:val="28"/>
          <w:lang w:val="uk-UA" w:eastAsia="ru-RU"/>
        </w:rPr>
        <w:t>Зокрема, Голова Агентства назвав ключові впроваджені та діючі механізми енергоефективності:</w:t>
      </w:r>
    </w:p>
    <w:p w:rsidR="00B347E4" w:rsidRPr="00704915" w:rsidRDefault="00B347E4" w:rsidP="00BE6D0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B347E4" w:rsidRPr="00704915" w:rsidRDefault="00B347E4" w:rsidP="00BE6D0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704915">
        <w:rPr>
          <w:rFonts w:ascii="Times New Roman" w:hAnsi="Times New Roman" w:cs="Times New Roman"/>
          <w:sz w:val="28"/>
          <w:szCs w:val="28"/>
          <w:lang w:val="uk-UA" w:eastAsia="ru-RU"/>
        </w:rPr>
        <w:t>- затребувана Урядова програма «теплих кредитів», яка за 5 років допомогла близько 650 тис. родин  (а це, фактично, цілий регіон) впровадити енергоефективні заходи та заощаджувати до 50% більше на енерговитратах;</w:t>
      </w:r>
    </w:p>
    <w:p w:rsidR="00B347E4" w:rsidRPr="00704915" w:rsidRDefault="00B347E4" w:rsidP="00BE6D0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B347E4" w:rsidRPr="00704915" w:rsidRDefault="00B347E4" w:rsidP="00BE6D0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70491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- ЕСКО-механізм, завдяки якому укладено понад 330 енергосервісних контрактів вартістю більше 430 млн грн на модернізацію бюджетних установ. Економія енергоспоживання складає від 15% до 70%. </w:t>
      </w:r>
    </w:p>
    <w:p w:rsidR="00B347E4" w:rsidRPr="00704915" w:rsidRDefault="00B347E4" w:rsidP="00BE6D0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B347E4" w:rsidRPr="00704915" w:rsidRDefault="00B347E4" w:rsidP="00BE6D0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704915">
        <w:rPr>
          <w:rFonts w:ascii="Times New Roman" w:hAnsi="Times New Roman" w:cs="Times New Roman"/>
          <w:sz w:val="28"/>
          <w:szCs w:val="28"/>
          <w:lang w:val="uk-UA" w:eastAsia="ru-RU"/>
        </w:rPr>
        <w:t>Водночас Держенергоефективності спільно із Проектом ПРООН з енергосервісу веде роботу над удосконаленням законодавства у цій сфері та підвищенням інституційної спроможності місцевої влади щодо залучення ЕСКО-інвестицій.</w:t>
      </w:r>
    </w:p>
    <w:p w:rsidR="00B347E4" w:rsidRPr="00704915" w:rsidRDefault="00B347E4" w:rsidP="00BE6D0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B347E4" w:rsidRPr="00704915" w:rsidRDefault="00B347E4" w:rsidP="00BE6D0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704915">
        <w:rPr>
          <w:rFonts w:ascii="Times New Roman" w:hAnsi="Times New Roman" w:cs="Times New Roman"/>
          <w:sz w:val="28"/>
          <w:szCs w:val="28"/>
          <w:lang w:val="uk-UA" w:eastAsia="ru-RU"/>
        </w:rPr>
        <w:t>Значну підтримку Україні у розвитку сфери енергоефективності надає GIZ, що тісно співпрацює із місцевими громадами, муніципалітетами, лікарнями, промисловими компаніями.</w:t>
      </w:r>
    </w:p>
    <w:p w:rsidR="00B347E4" w:rsidRPr="00704915" w:rsidRDefault="00B347E4" w:rsidP="00BE6D0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B347E4" w:rsidRDefault="00B347E4" w:rsidP="00BE6D06">
      <w:pPr>
        <w:shd w:val="clear" w:color="auto" w:fill="FFFFFF"/>
        <w:spacing w:line="253" w:lineRule="atLeast"/>
        <w:textAlignment w:val="baseline"/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</w:pPr>
      <w:r w:rsidRPr="00704915"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Більше цікавої інформації дізнавайтеся із статті «To boost security, Ukraine must plug its energy holes»:  </w:t>
      </w:r>
      <w:hyperlink r:id="rId5" w:history="1">
        <w:r w:rsidRPr="00194423">
          <w:rPr>
            <w:rStyle w:val="Hyperlink"/>
            <w:rFonts w:ascii="Times New Roman" w:hAnsi="Times New Roman" w:cs="Times New Roman"/>
            <w:i/>
            <w:iCs/>
            <w:sz w:val="28"/>
            <w:szCs w:val="28"/>
            <w:lang w:val="uk-UA" w:eastAsia="ru-RU"/>
          </w:rPr>
          <w:t>http://saee.gov.ua/uk/news/3066</w:t>
        </w:r>
      </w:hyperlink>
    </w:p>
    <w:p w:rsidR="00B347E4" w:rsidRPr="00704915" w:rsidRDefault="00B347E4" w:rsidP="00680CAD">
      <w:pP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 w:rsidRPr="00704915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Управління комунікації та зв’язків з громадськістю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 Держенергоефективності</w:t>
      </w:r>
      <w:bookmarkStart w:id="0" w:name="_GoBack"/>
      <w:bookmarkEnd w:id="0"/>
    </w:p>
    <w:sectPr w:rsidR="00B347E4" w:rsidRPr="00704915" w:rsidSect="0009621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D06"/>
    <w:rsid w:val="0004703D"/>
    <w:rsid w:val="00096213"/>
    <w:rsid w:val="001916AB"/>
    <w:rsid w:val="00194423"/>
    <w:rsid w:val="00272967"/>
    <w:rsid w:val="00296448"/>
    <w:rsid w:val="00481184"/>
    <w:rsid w:val="00502361"/>
    <w:rsid w:val="005A1B21"/>
    <w:rsid w:val="00680CAD"/>
    <w:rsid w:val="006C40AE"/>
    <w:rsid w:val="00704915"/>
    <w:rsid w:val="00890218"/>
    <w:rsid w:val="008978C5"/>
    <w:rsid w:val="009106C6"/>
    <w:rsid w:val="00A002CD"/>
    <w:rsid w:val="00B347E4"/>
    <w:rsid w:val="00BB74DF"/>
    <w:rsid w:val="00BE6D06"/>
    <w:rsid w:val="00CA2BDF"/>
    <w:rsid w:val="00CA4811"/>
    <w:rsid w:val="00CC369A"/>
    <w:rsid w:val="00CF18DC"/>
    <w:rsid w:val="00CF5D85"/>
    <w:rsid w:val="00D760E8"/>
    <w:rsid w:val="00E0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74D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-3707267958344694831gmail-msonospacing">
    <w:name w:val="m_-3707267958344694831gmail-msonospacing"/>
    <w:basedOn w:val="Normal"/>
    <w:uiPriority w:val="99"/>
    <w:rsid w:val="00BE6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BE6D0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47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470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536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aee.gov.ua/uk/news/3066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214</Words>
  <Characters>1225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інтерв’ю для «KyivPost» Голова Держенергоефективності представив основні реформи у сфері енергоефективності в Україні</dc:title>
  <dc:subject/>
  <dc:creator>Zverdvd.org</dc:creator>
  <cp:keywords/>
  <dc:description/>
  <cp:lastModifiedBy>KA</cp:lastModifiedBy>
  <cp:revision>2</cp:revision>
  <dcterms:created xsi:type="dcterms:W3CDTF">2019-08-09T07:06:00Z</dcterms:created>
  <dcterms:modified xsi:type="dcterms:W3CDTF">2019-08-09T07:06:00Z</dcterms:modified>
</cp:coreProperties>
</file>