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55E" w:rsidRPr="000B04A6" w:rsidRDefault="00A1155E" w:rsidP="000B04A6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B04A6">
        <w:rPr>
          <w:rFonts w:ascii="Times New Roman" w:hAnsi="Times New Roman" w:cs="Times New Roman"/>
          <w:b/>
          <w:bCs/>
          <w:sz w:val="28"/>
          <w:szCs w:val="28"/>
          <w:lang w:val="ru-RU"/>
        </w:rPr>
        <w:t>Сергій Савчук:</w:t>
      </w:r>
      <w:r w:rsidRPr="000B04A6">
        <w:rPr>
          <w:rFonts w:ascii="Times New Roman" w:hAnsi="Times New Roman" w:cs="Times New Roman"/>
          <w:b/>
          <w:bCs/>
          <w:sz w:val="28"/>
          <w:szCs w:val="28"/>
        </w:rPr>
        <w:t xml:space="preserve"> 4 млрд євро «зелених» інвестицій за 5 років свідчать про те, наскільки затребуваними </w:t>
      </w:r>
      <w:bookmarkStart w:id="0" w:name="_GoBack"/>
      <w:bookmarkEnd w:id="0"/>
      <w:r w:rsidRPr="000B04A6">
        <w:rPr>
          <w:rFonts w:ascii="Times New Roman" w:hAnsi="Times New Roman" w:cs="Times New Roman"/>
          <w:b/>
          <w:bCs/>
          <w:sz w:val="28"/>
          <w:szCs w:val="28"/>
        </w:rPr>
        <w:t xml:space="preserve">є проекти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з енергоефективності та «чистої» енергетики </w:t>
      </w:r>
      <w:r w:rsidRPr="000B04A6">
        <w:rPr>
          <w:rFonts w:ascii="Times New Roman" w:hAnsi="Times New Roman" w:cs="Times New Roman"/>
          <w:b/>
          <w:bCs/>
          <w:sz w:val="28"/>
          <w:szCs w:val="28"/>
        </w:rPr>
        <w:t>в країні</w:t>
      </w:r>
    </w:p>
    <w:p w:rsidR="00A1155E" w:rsidRDefault="00A1155E" w:rsidP="000302E5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1155E" w:rsidRDefault="00A1155E" w:rsidP="006E3B29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A317A7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0" o:spid="_x0000_i1025" type="#_x0000_t75" alt="1 DSC_0273.JPG" style="width:3in;height:324pt;visibility:visible">
            <v:imagedata r:id="rId5" o:title=""/>
          </v:shape>
        </w:pict>
      </w:r>
    </w:p>
    <w:p w:rsidR="00A1155E" w:rsidRDefault="00A1155E" w:rsidP="000302E5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0B04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11-му Форумі</w:t>
      </w:r>
      <w:r w:rsidRPr="000B04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сталої</w:t>
      </w:r>
      <w:r w:rsidRPr="000B04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енергетики Центральної та Східної Європи</w:t>
      </w:r>
      <w:r w:rsidRPr="000B04A6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 w:rsidRPr="000B04A6">
        <w:rPr>
          <w:rFonts w:ascii="Times New Roman" w:hAnsi="Times New Roman" w:cs="Times New Roman"/>
          <w:sz w:val="28"/>
          <w:szCs w:val="28"/>
          <w:lang w:val="en-US"/>
        </w:rPr>
        <w:t>SEF</w:t>
      </w:r>
      <w:r w:rsidRPr="000B04A6">
        <w:rPr>
          <w:rFonts w:ascii="Times New Roman" w:hAnsi="Times New Roman" w:cs="Times New Roman"/>
          <w:sz w:val="28"/>
          <w:szCs w:val="28"/>
          <w:lang w:val="ru-RU"/>
        </w:rPr>
        <w:t xml:space="preserve"> 2019 </w:t>
      </w:r>
      <w:r w:rsidRPr="000B04A6">
        <w:rPr>
          <w:rFonts w:ascii="Times New Roman" w:hAnsi="Times New Roman" w:cs="Times New Roman"/>
          <w:sz w:val="28"/>
          <w:szCs w:val="28"/>
          <w:lang w:val="en-US"/>
        </w:rPr>
        <w:t>KYIV</w:t>
      </w:r>
      <w:r w:rsidRPr="000B04A6"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val="ru-RU"/>
        </w:rPr>
        <w:t>Голова Держенергоефективності Сергій Савчук</w:t>
      </w:r>
      <w:r w:rsidRPr="000302E5">
        <w:rPr>
          <w:rFonts w:ascii="Times New Roman" w:hAnsi="Times New Roman" w:cs="Times New Roman"/>
          <w:sz w:val="28"/>
          <w:szCs w:val="28"/>
        </w:rPr>
        <w:t xml:space="preserve"> окресли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0302E5">
        <w:rPr>
          <w:rFonts w:ascii="Times New Roman" w:hAnsi="Times New Roman" w:cs="Times New Roman"/>
          <w:sz w:val="28"/>
          <w:szCs w:val="28"/>
        </w:rPr>
        <w:t xml:space="preserve"> бачення </w:t>
      </w:r>
      <w:r>
        <w:rPr>
          <w:rFonts w:ascii="Times New Roman" w:hAnsi="Times New Roman" w:cs="Times New Roman"/>
          <w:sz w:val="28"/>
          <w:szCs w:val="28"/>
        </w:rPr>
        <w:t>подальшого розвитку «чистої» енергетики та енергоефективності</w:t>
      </w:r>
      <w:r w:rsidRPr="000302E5">
        <w:rPr>
          <w:rFonts w:ascii="Times New Roman" w:hAnsi="Times New Roman" w:cs="Times New Roman"/>
          <w:sz w:val="28"/>
          <w:szCs w:val="28"/>
        </w:rPr>
        <w:t xml:space="preserve"> України.</w:t>
      </w:r>
    </w:p>
    <w:p w:rsidR="00A1155E" w:rsidRDefault="00A1155E" w:rsidP="000302E5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A1155E" w:rsidRDefault="00A1155E" w:rsidP="000302E5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«4 млрд євро «зелених» інвестицій за 5 років свідчать про те, наскільки затребуваними та успішними є проекти у цих сферах в країні. Також це значний поштовх для активізації економічних процесів. І цей тренд має тривати й надалі», - повідомив С.</w:t>
      </w:r>
      <w:r w:rsidRPr="005627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Савчук.</w:t>
      </w:r>
    </w:p>
    <w:p w:rsidR="00A1155E" w:rsidRDefault="00A1155E" w:rsidP="000302E5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A1155E" w:rsidRDefault="00A1155E" w:rsidP="000302E5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за оцінками експертів, у світі вже активно відбувається енергетична трансформація. Технології у відновлюваній енергетиці, електротранспорті  швидко дешевшають. Все більше країн ставлять нові амбітні цілі у цих напрямах.</w:t>
      </w:r>
    </w:p>
    <w:p w:rsidR="00A1155E" w:rsidRDefault="00A1155E" w:rsidP="000302E5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A1155E" w:rsidRDefault="00A1155E" w:rsidP="000302E5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Враховуючи інновації та зменшення вартості обладнання, «чиста» енергетика має продовжувати розвиватися.</w:t>
      </w:r>
    </w:p>
    <w:p w:rsidR="00A1155E" w:rsidRDefault="00A1155E" w:rsidP="000302E5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A1155E" w:rsidRDefault="00A1155E" w:rsidP="000302E5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Крім цього, нещодавно Урядом прийнято рішення підпорядкувати  Держенергоефективності новому об</w:t>
      </w:r>
      <w:r w:rsidRPr="00D961C9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єднаному Міністерству енергетики і захисту довкілля</w:t>
      </w:r>
      <w:r w:rsidRPr="00D961C9">
        <w:rPr>
          <w:rFonts w:ascii="Times New Roman" w:hAnsi="Times New Roman" w:cs="Times New Roman"/>
          <w:sz w:val="28"/>
          <w:szCs w:val="28"/>
        </w:rPr>
        <w:t xml:space="preserve"> України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1155E" w:rsidRDefault="00A1155E" w:rsidP="000302E5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A1155E" w:rsidRDefault="00A1155E" w:rsidP="000302E5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«Спільно із </w:t>
      </w:r>
      <w:r w:rsidRPr="00D961C9">
        <w:rPr>
          <w:rFonts w:ascii="Times New Roman" w:hAnsi="Times New Roman" w:cs="Times New Roman"/>
          <w:sz w:val="28"/>
          <w:szCs w:val="28"/>
        </w:rPr>
        <w:t>Олекс</w:t>
      </w:r>
      <w:r>
        <w:rPr>
          <w:rFonts w:ascii="Times New Roman" w:hAnsi="Times New Roman" w:cs="Times New Roman"/>
          <w:sz w:val="28"/>
          <w:szCs w:val="28"/>
        </w:rPr>
        <w:t xml:space="preserve">ієм Оржелем ми продовжимо </w:t>
      </w:r>
      <w:r w:rsidRPr="00D961C9">
        <w:rPr>
          <w:rFonts w:ascii="Times New Roman" w:hAnsi="Times New Roman" w:cs="Times New Roman"/>
          <w:sz w:val="28"/>
          <w:szCs w:val="28"/>
        </w:rPr>
        <w:t xml:space="preserve">реалізовувати виважену державну політику в сфері «чистої» енергетики, енергоефективності та енергетичної утилізації </w:t>
      </w:r>
      <w:r>
        <w:rPr>
          <w:rFonts w:ascii="Times New Roman" w:hAnsi="Times New Roman" w:cs="Times New Roman"/>
          <w:sz w:val="28"/>
          <w:szCs w:val="28"/>
        </w:rPr>
        <w:t>сміття», - наголосив С.</w:t>
      </w:r>
      <w:r w:rsidRPr="000B04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Савчук.</w:t>
      </w:r>
    </w:p>
    <w:p w:rsidR="00A1155E" w:rsidRPr="000B04A6" w:rsidRDefault="00A1155E" w:rsidP="000302E5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A1155E" w:rsidRDefault="00A1155E" w:rsidP="005403B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Голова також додав, що вже є ціла низка розроблених </w:t>
      </w:r>
      <w:r w:rsidRPr="005403B8">
        <w:rPr>
          <w:rFonts w:ascii="Times New Roman" w:hAnsi="Times New Roman" w:cs="Times New Roman"/>
          <w:sz w:val="28"/>
          <w:szCs w:val="28"/>
        </w:rPr>
        <w:t>законопроектів щодо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1155E" w:rsidRDefault="00A1155E" w:rsidP="005403B8">
      <w:pPr>
        <w:pStyle w:val="NoSpacing"/>
        <w:numPr>
          <w:ilvl w:val="0"/>
          <w:numId w:val="1"/>
        </w:numPr>
        <w:spacing w:before="120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5403B8">
        <w:rPr>
          <w:rFonts w:ascii="Times New Roman" w:hAnsi="Times New Roman" w:cs="Times New Roman"/>
          <w:sz w:val="28"/>
          <w:szCs w:val="28"/>
        </w:rPr>
        <w:t>розвитку ринку рідких біопалив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1155E" w:rsidRDefault="00A1155E" w:rsidP="005403B8">
      <w:pPr>
        <w:pStyle w:val="NoSpacing"/>
        <w:numPr>
          <w:ilvl w:val="0"/>
          <w:numId w:val="1"/>
        </w:numPr>
        <w:spacing w:before="120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створення прозорого та конкурентного ринку торгівлі твердим</w:t>
      </w:r>
      <w:r w:rsidRPr="005403B8">
        <w:rPr>
          <w:rFonts w:ascii="Times New Roman" w:hAnsi="Times New Roman" w:cs="Times New Roman"/>
          <w:sz w:val="28"/>
          <w:szCs w:val="28"/>
        </w:rPr>
        <w:t xml:space="preserve"> біопалив</w:t>
      </w:r>
      <w:r>
        <w:rPr>
          <w:rFonts w:ascii="Times New Roman" w:hAnsi="Times New Roman" w:cs="Times New Roman"/>
          <w:sz w:val="28"/>
          <w:szCs w:val="28"/>
        </w:rPr>
        <w:t>ом;</w:t>
      </w:r>
    </w:p>
    <w:p w:rsidR="00A1155E" w:rsidRDefault="00A1155E" w:rsidP="005403B8">
      <w:pPr>
        <w:pStyle w:val="NoSpacing"/>
        <w:numPr>
          <w:ilvl w:val="0"/>
          <w:numId w:val="1"/>
        </w:numPr>
        <w:spacing w:before="120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впровадження високоефективної</w:t>
      </w:r>
      <w:r w:rsidRPr="005403B8">
        <w:rPr>
          <w:rFonts w:ascii="Times New Roman" w:hAnsi="Times New Roman" w:cs="Times New Roman"/>
          <w:sz w:val="28"/>
          <w:szCs w:val="28"/>
        </w:rPr>
        <w:t xml:space="preserve"> когенер</w:t>
      </w:r>
      <w:r>
        <w:rPr>
          <w:rFonts w:ascii="Times New Roman" w:hAnsi="Times New Roman" w:cs="Times New Roman"/>
          <w:sz w:val="28"/>
          <w:szCs w:val="28"/>
        </w:rPr>
        <w:t>ації;</w:t>
      </w:r>
    </w:p>
    <w:p w:rsidR="00A1155E" w:rsidRDefault="00A1155E" w:rsidP="005403B8">
      <w:pPr>
        <w:pStyle w:val="NoSpacing"/>
        <w:numPr>
          <w:ilvl w:val="0"/>
          <w:numId w:val="1"/>
        </w:numPr>
        <w:spacing w:before="120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стимулювання промислових підприємств до енергоефективності та «чистої» енергетики;</w:t>
      </w:r>
    </w:p>
    <w:p w:rsidR="00A1155E" w:rsidRDefault="00A1155E" w:rsidP="005403B8">
      <w:pPr>
        <w:pStyle w:val="NoSpacing"/>
        <w:numPr>
          <w:ilvl w:val="0"/>
          <w:numId w:val="1"/>
        </w:numPr>
        <w:spacing w:before="120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залучення інвестицій в</w:t>
      </w:r>
      <w:r>
        <w:rPr>
          <w:rFonts w:ascii="Times New Roman" w:hAnsi="Times New Roman" w:cs="Times New Roman"/>
          <w:sz w:val="28"/>
          <w:szCs w:val="28"/>
        </w:rPr>
        <w:t xml:space="preserve"> енергетичну утилізацію сміття.</w:t>
      </w:r>
    </w:p>
    <w:p w:rsidR="00A1155E" w:rsidRPr="000B04A6" w:rsidRDefault="00A1155E" w:rsidP="006E3B29">
      <w:pPr>
        <w:pStyle w:val="NoSpacing"/>
        <w:spacing w:before="1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0B04A6">
        <w:rPr>
          <w:rFonts w:ascii="Times New Roman" w:hAnsi="Times New Roman" w:cs="Times New Roman"/>
          <w:b/>
          <w:bCs/>
          <w:sz w:val="28"/>
          <w:szCs w:val="28"/>
        </w:rPr>
        <w:t>Управління комунікації та зв’язків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B04A6">
        <w:rPr>
          <w:rFonts w:ascii="Times New Roman" w:hAnsi="Times New Roman" w:cs="Times New Roman"/>
          <w:b/>
          <w:bCs/>
          <w:sz w:val="28"/>
          <w:szCs w:val="28"/>
        </w:rPr>
        <w:t>з громадськістю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BatangChe" w:hAnsi="Times New Roman" w:cs="Times New Roman"/>
          <w:b/>
          <w:bCs/>
          <w:sz w:val="28"/>
          <w:szCs w:val="28"/>
        </w:rPr>
        <w:t>Держенергоефективності</w:t>
      </w:r>
    </w:p>
    <w:p w:rsidR="00A1155E" w:rsidRPr="000302E5" w:rsidRDefault="00A1155E" w:rsidP="00787682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sectPr w:rsidR="00A1155E" w:rsidRPr="000302E5" w:rsidSect="0078768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67F0C"/>
    <w:multiLevelType w:val="hybridMultilevel"/>
    <w:tmpl w:val="9BDA8AA4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6589"/>
    <w:rsid w:val="000302E5"/>
    <w:rsid w:val="000B04A6"/>
    <w:rsid w:val="0017784C"/>
    <w:rsid w:val="001F7A25"/>
    <w:rsid w:val="001F7DD5"/>
    <w:rsid w:val="00237E48"/>
    <w:rsid w:val="00305801"/>
    <w:rsid w:val="0032540B"/>
    <w:rsid w:val="00330799"/>
    <w:rsid w:val="003763CD"/>
    <w:rsid w:val="00512A93"/>
    <w:rsid w:val="005403B8"/>
    <w:rsid w:val="005627E1"/>
    <w:rsid w:val="005743C2"/>
    <w:rsid w:val="00576566"/>
    <w:rsid w:val="006E3B29"/>
    <w:rsid w:val="00787682"/>
    <w:rsid w:val="00855EFA"/>
    <w:rsid w:val="00A1155E"/>
    <w:rsid w:val="00A317A7"/>
    <w:rsid w:val="00B87F16"/>
    <w:rsid w:val="00C318F8"/>
    <w:rsid w:val="00CA4584"/>
    <w:rsid w:val="00D34DCC"/>
    <w:rsid w:val="00D525E3"/>
    <w:rsid w:val="00D961C9"/>
    <w:rsid w:val="00F66589"/>
    <w:rsid w:val="00FC61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6566"/>
    <w:pPr>
      <w:spacing w:after="200" w:line="276" w:lineRule="auto"/>
    </w:pPr>
    <w:rPr>
      <w:rFonts w:cs="Calibri"/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787682"/>
    <w:rPr>
      <w:rFonts w:cs="Calibri"/>
      <w:lang w:val="uk-UA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FC6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C61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2314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260</Words>
  <Characters>1486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Сергій Савчук: 4 млрд євро «зелених» інвестицій за 5 років свідчать про те, наскільки затребуваними є проекти з енергоефективності та «чистої» енергетики в країні</dc:title>
  <dc:subject/>
  <dc:creator>Заїка Таїсія М.</dc:creator>
  <cp:keywords/>
  <dc:description/>
  <cp:lastModifiedBy>KA</cp:lastModifiedBy>
  <cp:revision>2</cp:revision>
  <dcterms:created xsi:type="dcterms:W3CDTF">2019-10-21T07:03:00Z</dcterms:created>
  <dcterms:modified xsi:type="dcterms:W3CDTF">2019-10-21T07:03:00Z</dcterms:modified>
</cp:coreProperties>
</file>