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52A" w:rsidRPr="00181AA0" w:rsidRDefault="004D052A" w:rsidP="00B60246">
      <w:pPr>
        <w:pStyle w:val="m2321704124068266406gmail-m-8721342156446143641gmail-msonospacing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  <w:lang w:val="ru-RU"/>
        </w:rPr>
      </w:pPr>
      <w:r w:rsidRPr="00B60246">
        <w:rPr>
          <w:b/>
          <w:bCs/>
          <w:sz w:val="28"/>
          <w:szCs w:val="28"/>
        </w:rPr>
        <w:t>Незважаючи на свята та вихідні дні, ще </w:t>
      </w:r>
      <w:r w:rsidRPr="00B60246">
        <w:rPr>
          <w:b/>
          <w:bCs/>
          <w:sz w:val="28"/>
          <w:szCs w:val="28"/>
          <w:lang w:val="ru-RU"/>
        </w:rPr>
        <w:t>близько 6 тис. </w:t>
      </w:r>
      <w:r w:rsidRPr="00B60246">
        <w:rPr>
          <w:b/>
          <w:bCs/>
          <w:sz w:val="28"/>
          <w:szCs w:val="28"/>
        </w:rPr>
        <w:t>родин </w:t>
      </w:r>
      <w:r w:rsidRPr="00B60246">
        <w:rPr>
          <w:b/>
          <w:bCs/>
          <w:sz w:val="28"/>
          <w:szCs w:val="28"/>
          <w:lang w:val="ru-RU"/>
        </w:rPr>
        <w:t>залучили понад 40 млн </w:t>
      </w:r>
      <w:r w:rsidRPr="00B60246">
        <w:rPr>
          <w:b/>
          <w:bCs/>
          <w:sz w:val="28"/>
          <w:szCs w:val="28"/>
        </w:rPr>
        <w:t>грн «теплих кред</w:t>
      </w:r>
      <w:r>
        <w:rPr>
          <w:b/>
          <w:bCs/>
          <w:sz w:val="28"/>
          <w:szCs w:val="28"/>
        </w:rPr>
        <w:t>итів» на енергоефективні заходи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</w:p>
    <w:p w:rsidR="004D052A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844D1F">
        <w:rPr>
          <w:noProof/>
          <w:sz w:val="28"/>
          <w:szCs w:val="28"/>
          <w:shd w:val="clear" w:color="auto" w:fill="FFFFFF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6.25pt;height:294.75pt;visibility:visible">
            <v:imagedata r:id="rId4" o:title=""/>
          </v:shape>
        </w:pict>
      </w:r>
    </w:p>
    <w:p w:rsidR="004D052A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4D052A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B60246">
        <w:rPr>
          <w:sz w:val="28"/>
          <w:szCs w:val="28"/>
          <w:shd w:val="clear" w:color="auto" w:fill="FFFFFF"/>
        </w:rPr>
        <w:t xml:space="preserve">Ажіотаж серед охочих взяти «теплі кредити» триває. </w:t>
      </w:r>
    </w:p>
    <w:p w:rsidR="004D052A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 w:rsidRPr="00B60246">
        <w:rPr>
          <w:sz w:val="28"/>
          <w:szCs w:val="28"/>
          <w:shd w:val="clear" w:color="auto" w:fill="FFFFFF"/>
        </w:rPr>
        <w:t xml:space="preserve">Минулого тижня, навіть попри свята, українські родини </w:t>
      </w:r>
      <w:r>
        <w:rPr>
          <w:sz w:val="28"/>
          <w:szCs w:val="28"/>
          <w:shd w:val="clear" w:color="auto" w:fill="FFFFFF"/>
          <w:lang w:val="ru-RU"/>
        </w:rPr>
        <w:t>посп</w:t>
      </w:r>
      <w:r>
        <w:rPr>
          <w:sz w:val="28"/>
          <w:szCs w:val="28"/>
          <w:shd w:val="clear" w:color="auto" w:fill="FFFFFF"/>
        </w:rPr>
        <w:t xml:space="preserve">ішили взяти участь в державній програмі з енергоефективності та </w:t>
      </w:r>
      <w:r w:rsidRPr="00B60246">
        <w:rPr>
          <w:sz w:val="28"/>
          <w:szCs w:val="28"/>
          <w:shd w:val="clear" w:color="auto" w:fill="FFFFFF"/>
        </w:rPr>
        <w:t>отримали в банках більше 40 млн грн</w:t>
      </w:r>
      <w:r w:rsidRPr="00181AA0"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t>«теплих</w:t>
      </w:r>
      <w:r w:rsidRPr="00B60246">
        <w:rPr>
          <w:sz w:val="28"/>
          <w:szCs w:val="28"/>
          <w:shd w:val="clear" w:color="auto" w:fill="FFFFFF"/>
        </w:rPr>
        <w:t xml:space="preserve"> кредитів</w:t>
      </w:r>
      <w:r>
        <w:rPr>
          <w:sz w:val="28"/>
          <w:szCs w:val="28"/>
          <w:shd w:val="clear" w:color="auto" w:fill="FFFFFF"/>
          <w:lang w:val="ru-RU"/>
        </w:rPr>
        <w:t>»</w:t>
      </w:r>
      <w:r w:rsidRPr="00B60246">
        <w:rPr>
          <w:sz w:val="28"/>
          <w:szCs w:val="28"/>
          <w:shd w:val="clear" w:color="auto" w:fill="FFFFFF"/>
        </w:rPr>
        <w:t>, зокрема: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 w:rsidRPr="00B60246">
        <w:rPr>
          <w:sz w:val="28"/>
          <w:szCs w:val="28"/>
          <w:shd w:val="clear" w:color="auto" w:fill="FFFFFF"/>
        </w:rPr>
        <w:t>- більше 23 млн грн – на утеплення приватних будинків;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 w:rsidRPr="00B60246">
        <w:rPr>
          <w:sz w:val="28"/>
          <w:szCs w:val="28"/>
          <w:shd w:val="clear" w:color="auto" w:fill="FFFFFF"/>
        </w:rPr>
        <w:t>- 17 млн грн – для ОСББ;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 w:rsidRPr="00B60246">
        <w:rPr>
          <w:sz w:val="28"/>
          <w:szCs w:val="28"/>
          <w:shd w:val="clear" w:color="auto" w:fill="FFFFFF"/>
        </w:rPr>
        <w:t>- понад 1 млн грн – на твердопаливні котли.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</w:p>
    <w:p w:rsidR="004D052A" w:rsidRPr="00B60246" w:rsidRDefault="004D052A" w:rsidP="00B60246">
      <w:pPr>
        <w:pStyle w:val="m2321704124068266406gmail-m-8721342156446143641gmail-msonospacing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B60246">
        <w:rPr>
          <w:sz w:val="28"/>
          <w:szCs w:val="28"/>
        </w:rPr>
        <w:t>Цікаво, що попит на програму  лишається особливо високим серед ОСББ.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 w:rsidRPr="00B60246">
        <w:rPr>
          <w:sz w:val="28"/>
          <w:szCs w:val="28"/>
          <w:shd w:val="clear" w:color="auto" w:fill="FFFFFF"/>
        </w:rPr>
        <w:t>Так, минулого тижня «теплі кредити» видано для ще 65 ОСББ. Це близько 5 тис. родин, які об’єдналися і прийняли рішення приводити будинки до ладу та створювати комфортні умови проживання.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 w:rsidRPr="00B60246">
        <w:rPr>
          <w:sz w:val="28"/>
          <w:szCs w:val="28"/>
          <w:shd w:val="clear" w:color="auto" w:fill="FFFFFF"/>
        </w:rPr>
        <w:t>Загалом, у 2019 р. близько 43 тис. родин вже отримали в банках 540 млн грн «теплих кредитів». Це більше половини від усього прогнозованого обсягу кредитування у ц.р. – 1,1 млрд грн «теплих кредитів» (за наявного бюджетного фінансування у розмірі 400 млн гривень).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«Тож, </w:t>
      </w:r>
      <w:r>
        <w:rPr>
          <w:sz w:val="28"/>
          <w:szCs w:val="28"/>
          <w:shd w:val="clear" w:color="auto" w:fill="FFFFFF"/>
          <w:lang w:val="ru-RU"/>
        </w:rPr>
        <w:t xml:space="preserve">поки </w:t>
      </w:r>
      <w:r w:rsidRPr="00B60246">
        <w:rPr>
          <w:sz w:val="28"/>
          <w:szCs w:val="28"/>
          <w:shd w:val="clear" w:color="auto" w:fill="FFFFFF"/>
        </w:rPr>
        <w:t>є можливість, поспішайте скористатися державною та місцевою підтримкою, щоб зробити свої оселі енергоефективними до нового опалювального сезону!</w:t>
      </w:r>
      <w:r>
        <w:rPr>
          <w:sz w:val="28"/>
          <w:szCs w:val="28"/>
          <w:shd w:val="clear" w:color="auto" w:fill="FFFFFF"/>
        </w:rPr>
        <w:t>», - прокоментував Голова Держенергоефективності Сергій Савчук.</w:t>
      </w:r>
    </w:p>
    <w:p w:rsidR="004D052A" w:rsidRPr="00B60246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  <w:shd w:val="clear" w:color="auto" w:fill="FFFFFF"/>
        </w:rPr>
      </w:pPr>
    </w:p>
    <w:p w:rsidR="004D052A" w:rsidRDefault="004D052A" w:rsidP="00B60246">
      <w:pPr>
        <w:pStyle w:val="m2321704124068266406gmail-m-8721342156446143641gmail-msonospacing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B60246">
        <w:rPr>
          <w:sz w:val="28"/>
          <w:szCs w:val="28"/>
          <w:shd w:val="clear" w:color="auto" w:fill="FFFFFF"/>
        </w:rPr>
        <w:t xml:space="preserve">Також </w:t>
      </w:r>
      <w:r>
        <w:rPr>
          <w:sz w:val="28"/>
          <w:szCs w:val="28"/>
          <w:shd w:val="clear" w:color="auto" w:fill="FFFFFF"/>
        </w:rPr>
        <w:t xml:space="preserve">С. Савчук </w:t>
      </w:r>
      <w:r w:rsidRPr="00B60246">
        <w:rPr>
          <w:sz w:val="28"/>
          <w:szCs w:val="28"/>
          <w:shd w:val="clear" w:color="auto" w:fill="FFFFFF"/>
        </w:rPr>
        <w:t>нагад</w:t>
      </w:r>
      <w:r>
        <w:rPr>
          <w:sz w:val="28"/>
          <w:szCs w:val="28"/>
          <w:shd w:val="clear" w:color="auto" w:fill="FFFFFF"/>
        </w:rPr>
        <w:t>ав</w:t>
      </w:r>
      <w:r w:rsidRPr="00B60246">
        <w:rPr>
          <w:sz w:val="28"/>
          <w:szCs w:val="28"/>
          <w:shd w:val="clear" w:color="auto" w:fill="FFFFFF"/>
        </w:rPr>
        <w:t xml:space="preserve">, що </w:t>
      </w:r>
      <w:r>
        <w:rPr>
          <w:sz w:val="28"/>
          <w:szCs w:val="28"/>
          <w:shd w:val="clear" w:color="auto" w:fill="FFFFFF"/>
        </w:rPr>
        <w:t xml:space="preserve">впровадження </w:t>
      </w:r>
      <w:r w:rsidRPr="00B60246">
        <w:rPr>
          <w:sz w:val="28"/>
          <w:szCs w:val="28"/>
          <w:shd w:val="clear" w:color="auto" w:fill="FFFFFF"/>
        </w:rPr>
        <w:t>саме комплекс</w:t>
      </w:r>
      <w:r>
        <w:rPr>
          <w:sz w:val="28"/>
          <w:szCs w:val="28"/>
          <w:shd w:val="clear" w:color="auto" w:fill="FFFFFF"/>
        </w:rPr>
        <w:t xml:space="preserve">у заходів із </w:t>
      </w:r>
      <w:r w:rsidRPr="00B60246">
        <w:rPr>
          <w:sz w:val="28"/>
          <w:szCs w:val="28"/>
          <w:shd w:val="clear" w:color="auto" w:fill="FFFFFF"/>
        </w:rPr>
        <w:t>термомодернізаці</w:t>
      </w:r>
      <w:r>
        <w:rPr>
          <w:sz w:val="28"/>
          <w:szCs w:val="28"/>
          <w:shd w:val="clear" w:color="auto" w:fill="FFFFFF"/>
        </w:rPr>
        <w:t>ї</w:t>
      </w:r>
      <w:r w:rsidRPr="00B60246">
        <w:rPr>
          <w:sz w:val="28"/>
          <w:szCs w:val="28"/>
          <w:shd w:val="clear" w:color="auto" w:fill="FFFFFF"/>
        </w:rPr>
        <w:t xml:space="preserve"> будинку дає високий результат</w:t>
      </w:r>
      <w:r>
        <w:rPr>
          <w:sz w:val="28"/>
          <w:szCs w:val="28"/>
          <w:shd w:val="clear" w:color="auto" w:fill="FFFFFF"/>
        </w:rPr>
        <w:t xml:space="preserve"> </w:t>
      </w:r>
      <w:r w:rsidRPr="00B60246">
        <w:rPr>
          <w:sz w:val="28"/>
          <w:szCs w:val="28"/>
          <w:shd w:val="clear" w:color="auto" w:fill="FFFFFF"/>
        </w:rPr>
        <w:t xml:space="preserve">– </w:t>
      </w:r>
      <w:r>
        <w:rPr>
          <w:sz w:val="28"/>
          <w:szCs w:val="28"/>
          <w:shd w:val="clear" w:color="auto" w:fill="FFFFFF"/>
        </w:rPr>
        <w:t>значне зменшення комунальних рахунків.</w:t>
      </w:r>
    </w:p>
    <w:p w:rsidR="004D052A" w:rsidRPr="00B60246" w:rsidRDefault="004D052A" w:rsidP="00D2607A">
      <w:pPr>
        <w:pStyle w:val="m2321704124068266406gmail-m-8721342156446143641gmail-msonospacing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  <w:shd w:val="clear" w:color="auto" w:fill="FFFFFF"/>
        </w:rPr>
      </w:pPr>
      <w:bookmarkStart w:id="0" w:name="_GoBack"/>
      <w:r w:rsidRPr="00844D1F">
        <w:rPr>
          <w:rFonts w:ascii="Calibri" w:hAnsi="Calibri" w:cs="Calibri"/>
          <w:noProof/>
          <w:sz w:val="22"/>
          <w:szCs w:val="22"/>
          <w:shd w:val="clear" w:color="auto" w:fill="FFFFFF"/>
          <w:lang w:val="ru-RU" w:eastAsia="ru-RU"/>
        </w:rPr>
        <w:pict>
          <v:shape id="Рисунок 3" o:spid="_x0000_i1026" type="#_x0000_t75" style="width:350.25pt;height:233.25pt;visibility:visible">
            <v:imagedata r:id="rId5" o:title=""/>
          </v:shape>
        </w:pict>
      </w:r>
      <w:bookmarkEnd w:id="0"/>
    </w:p>
    <w:p w:rsidR="004D052A" w:rsidRPr="00B60246" w:rsidRDefault="004D052A" w:rsidP="00CE4889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4D052A" w:rsidRPr="003A7B26" w:rsidRDefault="004D052A" w:rsidP="00CE488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181AA0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зв’язків з громадськістю</w:t>
      </w:r>
      <w:r w:rsidRPr="003A7B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4D052A" w:rsidRPr="003A7B26" w:rsidSect="00CE488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C21"/>
    <w:rsid w:val="000F7135"/>
    <w:rsid w:val="00181AA0"/>
    <w:rsid w:val="00210F25"/>
    <w:rsid w:val="0029476B"/>
    <w:rsid w:val="00312008"/>
    <w:rsid w:val="003278AC"/>
    <w:rsid w:val="003837D7"/>
    <w:rsid w:val="003A7B26"/>
    <w:rsid w:val="00424EBB"/>
    <w:rsid w:val="00436DA4"/>
    <w:rsid w:val="00495B9E"/>
    <w:rsid w:val="004D052A"/>
    <w:rsid w:val="004D1845"/>
    <w:rsid w:val="004D646C"/>
    <w:rsid w:val="00564E11"/>
    <w:rsid w:val="006D0116"/>
    <w:rsid w:val="006E55E6"/>
    <w:rsid w:val="006F3C39"/>
    <w:rsid w:val="007F4342"/>
    <w:rsid w:val="0084442F"/>
    <w:rsid w:val="00844D1F"/>
    <w:rsid w:val="00900111"/>
    <w:rsid w:val="009A2119"/>
    <w:rsid w:val="00A86F4E"/>
    <w:rsid w:val="00AD253A"/>
    <w:rsid w:val="00B60246"/>
    <w:rsid w:val="00BA2FB6"/>
    <w:rsid w:val="00C23CF9"/>
    <w:rsid w:val="00C37C21"/>
    <w:rsid w:val="00C51750"/>
    <w:rsid w:val="00CE4889"/>
    <w:rsid w:val="00D2607A"/>
    <w:rsid w:val="00DF17BE"/>
    <w:rsid w:val="00E12582"/>
    <w:rsid w:val="00E909A8"/>
    <w:rsid w:val="00E91474"/>
    <w:rsid w:val="00F05926"/>
    <w:rsid w:val="00F31B72"/>
    <w:rsid w:val="00FD4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F4E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E4889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7F4342"/>
    <w:rPr>
      <w:color w:val="0000FF"/>
      <w:u w:val="single"/>
    </w:rPr>
  </w:style>
  <w:style w:type="paragraph" w:customStyle="1" w:styleId="m2321704124068266406gmail-m-8721342156446143641gmail-msonospacing">
    <w:name w:val="m_2321704124068266406gmail-m_-8721342156446143641gmail-msonospacing"/>
    <w:basedOn w:val="Normal"/>
    <w:uiPriority w:val="99"/>
    <w:rsid w:val="00B60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BalloonText">
    <w:name w:val="Balloon Text"/>
    <w:basedOn w:val="Normal"/>
    <w:link w:val="BalloonTextChar"/>
    <w:uiPriority w:val="99"/>
    <w:semiHidden/>
    <w:rsid w:val="00D2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60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13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220</Words>
  <Characters>1260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Незважаючи на свята та вихідні дні, ще близько 6 тис</dc:title>
  <dc:subject/>
  <dc:creator>Заїка Таїсія М.</dc:creator>
  <cp:keywords/>
  <dc:description/>
  <cp:lastModifiedBy>KA</cp:lastModifiedBy>
  <cp:revision>2</cp:revision>
  <cp:lastPrinted>2019-05-06T13:19:00Z</cp:lastPrinted>
  <dcterms:created xsi:type="dcterms:W3CDTF">2019-05-08T07:16:00Z</dcterms:created>
  <dcterms:modified xsi:type="dcterms:W3CDTF">2019-05-08T07:16:00Z</dcterms:modified>
</cp:coreProperties>
</file>